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приняли участие в церемонии возложения цветов в честь Дня защитника Отечества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приняли участие в церемонии возложения цветов в честь Дня защитника Отечества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Руководство и личный состав Главного управления МЧС России по Республике Алтай приняли участие в торжественной церемонии возложения цветов на мемориальном комплексе Парк Победы, посвященной Дню защитника Отечества.</w:t>
            </w:r>
            <w:br/>
            <w:r>
              <w:rPr/>
              <w:t xml:space="preserve"> </w:t>
            </w:r>
            <w:br/>
            <w:r>
              <w:rPr/>
              <w:t xml:space="preserve"> Также в церемонии приняли участие руководство Республики Алтай, представители исполнительной и законодательной власти, силовых структур, общественных организаций, ветераны, школьники и жители города. День защитника Отечества наполняет наши сердца гордостью за дела предков и современников, тех, кто носил и продолжает носить военную форму. В этот день благодарим ветеранов Великой Отечественной войны за подвиг и победу над фашизмом, тех, кто отстаивал интересы нашей России в локальных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участники почтили память погибших минутой молчания и возложили цветы к Вечному огню на Мемориале Славы.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2025-03-17T15:40:50+07:00</dcterms:created>
  <dcterms:modified xsi:type="dcterms:W3CDTF">2025-03-17T15:40:50+07:00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